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B07" w:rsidRDefault="006030E3" w:rsidP="006030E3">
      <w:pPr>
        <w:pStyle w:val="berschrift1"/>
      </w:pPr>
      <w:bookmarkStart w:id="0" w:name="_GoBack"/>
      <w:bookmarkEnd w:id="0"/>
      <w:r>
        <w:t xml:space="preserve">Fragebogen für </w:t>
      </w:r>
      <w:r w:rsidR="00534C4F">
        <w:t>Schul</w:t>
      </w:r>
      <w:r w:rsidR="00D87E06">
        <w:t>kinder</w:t>
      </w:r>
    </w:p>
    <w:p w:rsidR="00D87E06" w:rsidRPr="001C53D4" w:rsidRDefault="00D87E06" w:rsidP="00D87E06">
      <w:pPr>
        <w:rPr>
          <w:sz w:val="28"/>
        </w:rPr>
      </w:pPr>
      <w:proofErr w:type="gramStart"/>
      <w:r w:rsidRPr="001C53D4">
        <w:rPr>
          <w:sz w:val="28"/>
        </w:rPr>
        <w:t>Name:_</w:t>
      </w:r>
      <w:proofErr w:type="gramEnd"/>
      <w:r w:rsidRPr="001C53D4">
        <w:rPr>
          <w:sz w:val="28"/>
        </w:rPr>
        <w:t>_______________________</w:t>
      </w:r>
    </w:p>
    <w:p w:rsidR="00D87E06" w:rsidRPr="001C53D4" w:rsidRDefault="00D87E06" w:rsidP="00D87E06">
      <w:pPr>
        <w:rPr>
          <w:sz w:val="28"/>
        </w:rPr>
      </w:pPr>
      <w:proofErr w:type="gramStart"/>
      <w:r w:rsidRPr="001C53D4">
        <w:rPr>
          <w:sz w:val="28"/>
        </w:rPr>
        <w:t>Geburtsdatum:_</w:t>
      </w:r>
      <w:proofErr w:type="gramEnd"/>
      <w:r w:rsidRPr="001C53D4">
        <w:rPr>
          <w:sz w:val="28"/>
        </w:rPr>
        <w:t>__________________</w:t>
      </w:r>
    </w:p>
    <w:p w:rsidR="00D87E06" w:rsidRDefault="00D87E06" w:rsidP="00D87E06">
      <w:r>
        <w:t>Zur Feststellung von Auffälligkeiten die möglicherweise mit der Leistungsfähigkeit des visuellen Systems zusammenhängen: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24"/>
        <w:gridCol w:w="701"/>
        <w:gridCol w:w="737"/>
      </w:tblGrid>
      <w:tr w:rsidR="00D87E06" w:rsidTr="00D87E06">
        <w:tc>
          <w:tcPr>
            <w:tcW w:w="7763" w:type="dxa"/>
            <w:vAlign w:val="center"/>
          </w:tcPr>
          <w:p w:rsidR="00D87E06" w:rsidRPr="00D87E06" w:rsidRDefault="00D87E06" w:rsidP="00D87E06">
            <w:pPr>
              <w:jc w:val="center"/>
              <w:rPr>
                <w:b/>
              </w:rPr>
            </w:pPr>
            <w:r w:rsidRPr="00D87E06">
              <w:rPr>
                <w:b/>
              </w:rPr>
              <w:t>Beobachtung durch Eltern/</w:t>
            </w:r>
            <w:r w:rsidR="00534C4F">
              <w:rPr>
                <w:b/>
              </w:rPr>
              <w:t>Lehrer</w:t>
            </w:r>
          </w:p>
        </w:tc>
        <w:tc>
          <w:tcPr>
            <w:tcW w:w="709" w:type="dxa"/>
            <w:vAlign w:val="center"/>
          </w:tcPr>
          <w:p w:rsidR="00D87E06" w:rsidRPr="00D87E06" w:rsidRDefault="00D87E06" w:rsidP="00D87E06">
            <w:pPr>
              <w:jc w:val="center"/>
              <w:rPr>
                <w:b/>
              </w:rPr>
            </w:pPr>
            <w:r w:rsidRPr="00D87E06">
              <w:rPr>
                <w:b/>
              </w:rPr>
              <w:t>Ja</w:t>
            </w:r>
          </w:p>
        </w:tc>
        <w:tc>
          <w:tcPr>
            <w:tcW w:w="740" w:type="dxa"/>
            <w:vAlign w:val="center"/>
          </w:tcPr>
          <w:p w:rsidR="00D87E06" w:rsidRPr="00D87E06" w:rsidRDefault="00D87E06" w:rsidP="00D87E06">
            <w:pPr>
              <w:jc w:val="center"/>
              <w:rPr>
                <w:b/>
              </w:rPr>
            </w:pPr>
            <w:r w:rsidRPr="00D87E06">
              <w:rPr>
                <w:b/>
              </w:rPr>
              <w:t>Nein</w:t>
            </w:r>
          </w:p>
        </w:tc>
      </w:tr>
      <w:tr w:rsidR="00D87E06" w:rsidTr="00D87E06">
        <w:tc>
          <w:tcPr>
            <w:tcW w:w="7763" w:type="dxa"/>
            <w:vAlign w:val="center"/>
          </w:tcPr>
          <w:p w:rsidR="00D87E06" w:rsidRDefault="00534C4F" w:rsidP="00D87E06">
            <w:r>
              <w:t>Liest das Kind gerne?</w:t>
            </w:r>
          </w:p>
        </w:tc>
        <w:tc>
          <w:tcPr>
            <w:tcW w:w="709" w:type="dxa"/>
            <w:vAlign w:val="center"/>
          </w:tcPr>
          <w:p w:rsidR="00D87E06" w:rsidRDefault="00D87E06" w:rsidP="00D87E06">
            <w:pPr>
              <w:jc w:val="center"/>
            </w:pPr>
          </w:p>
        </w:tc>
        <w:tc>
          <w:tcPr>
            <w:tcW w:w="740" w:type="dxa"/>
            <w:vAlign w:val="center"/>
          </w:tcPr>
          <w:p w:rsidR="00D87E06" w:rsidRDefault="00D87E06" w:rsidP="00D87E06">
            <w:pPr>
              <w:jc w:val="center"/>
            </w:pPr>
          </w:p>
        </w:tc>
      </w:tr>
      <w:tr w:rsidR="00D87E06" w:rsidTr="00D87E06">
        <w:tc>
          <w:tcPr>
            <w:tcW w:w="7763" w:type="dxa"/>
            <w:vAlign w:val="center"/>
          </w:tcPr>
          <w:p w:rsidR="00D87E06" w:rsidRDefault="00534C4F" w:rsidP="00D87E06">
            <w:r>
              <w:t>Muss der Finger oder das Lineal benutzt werden, um der Zeile zu folgen?</w:t>
            </w:r>
          </w:p>
        </w:tc>
        <w:tc>
          <w:tcPr>
            <w:tcW w:w="709" w:type="dxa"/>
            <w:vAlign w:val="center"/>
          </w:tcPr>
          <w:p w:rsidR="00D87E06" w:rsidRDefault="00D87E06" w:rsidP="00D87E06">
            <w:pPr>
              <w:jc w:val="center"/>
            </w:pPr>
          </w:p>
        </w:tc>
        <w:tc>
          <w:tcPr>
            <w:tcW w:w="740" w:type="dxa"/>
            <w:vAlign w:val="center"/>
          </w:tcPr>
          <w:p w:rsidR="00D87E06" w:rsidRDefault="00D87E06" w:rsidP="00D87E06">
            <w:pPr>
              <w:jc w:val="center"/>
            </w:pPr>
          </w:p>
        </w:tc>
      </w:tr>
      <w:tr w:rsidR="00D87E06" w:rsidTr="00D87E06">
        <w:tc>
          <w:tcPr>
            <w:tcW w:w="7763" w:type="dxa"/>
            <w:vAlign w:val="center"/>
          </w:tcPr>
          <w:p w:rsidR="00534C4F" w:rsidRDefault="00534C4F" w:rsidP="00D87E06">
            <w:r>
              <w:t>Viel Ratelesen?</w:t>
            </w:r>
          </w:p>
        </w:tc>
        <w:tc>
          <w:tcPr>
            <w:tcW w:w="709" w:type="dxa"/>
            <w:vAlign w:val="center"/>
          </w:tcPr>
          <w:p w:rsidR="00D87E06" w:rsidRDefault="00D87E06" w:rsidP="00D87E06">
            <w:pPr>
              <w:jc w:val="center"/>
            </w:pPr>
          </w:p>
        </w:tc>
        <w:tc>
          <w:tcPr>
            <w:tcW w:w="740" w:type="dxa"/>
            <w:vAlign w:val="center"/>
          </w:tcPr>
          <w:p w:rsidR="00D87E06" w:rsidRDefault="00D87E06" w:rsidP="00D87E06">
            <w:pPr>
              <w:jc w:val="center"/>
            </w:pPr>
          </w:p>
        </w:tc>
      </w:tr>
      <w:tr w:rsidR="00D87E06" w:rsidTr="00D87E06">
        <w:tc>
          <w:tcPr>
            <w:tcW w:w="7763" w:type="dxa"/>
            <w:vAlign w:val="center"/>
          </w:tcPr>
          <w:p w:rsidR="00D87E06" w:rsidRDefault="00534C4F" w:rsidP="00D87E06">
            <w:r>
              <w:t>Macht das Kind beim Lesen einen angestrengten Eindruck?</w:t>
            </w:r>
          </w:p>
        </w:tc>
        <w:tc>
          <w:tcPr>
            <w:tcW w:w="709" w:type="dxa"/>
            <w:vAlign w:val="center"/>
          </w:tcPr>
          <w:p w:rsidR="00D87E06" w:rsidRDefault="00D87E06" w:rsidP="00D87E06">
            <w:pPr>
              <w:jc w:val="center"/>
            </w:pPr>
          </w:p>
        </w:tc>
        <w:tc>
          <w:tcPr>
            <w:tcW w:w="740" w:type="dxa"/>
            <w:vAlign w:val="center"/>
          </w:tcPr>
          <w:p w:rsidR="00D87E06" w:rsidRDefault="00D87E06" w:rsidP="00D87E06">
            <w:pPr>
              <w:jc w:val="center"/>
            </w:pPr>
          </w:p>
        </w:tc>
      </w:tr>
      <w:tr w:rsidR="00D87E06" w:rsidTr="00D87E06">
        <w:tc>
          <w:tcPr>
            <w:tcW w:w="7763" w:type="dxa"/>
            <w:vAlign w:val="center"/>
          </w:tcPr>
          <w:p w:rsidR="00D87E06" w:rsidRDefault="00534C4F" w:rsidP="00D87E06">
            <w:r>
              <w:t>Reibt sich die Augen beim Lesen?</w:t>
            </w:r>
          </w:p>
        </w:tc>
        <w:tc>
          <w:tcPr>
            <w:tcW w:w="709" w:type="dxa"/>
            <w:vAlign w:val="center"/>
          </w:tcPr>
          <w:p w:rsidR="00D87E06" w:rsidRDefault="00D87E06" w:rsidP="00D87E06">
            <w:pPr>
              <w:jc w:val="center"/>
            </w:pPr>
          </w:p>
        </w:tc>
        <w:tc>
          <w:tcPr>
            <w:tcW w:w="740" w:type="dxa"/>
            <w:vAlign w:val="center"/>
          </w:tcPr>
          <w:p w:rsidR="00D87E06" w:rsidRDefault="00D87E06" w:rsidP="00D87E06">
            <w:pPr>
              <w:jc w:val="center"/>
            </w:pPr>
          </w:p>
        </w:tc>
      </w:tr>
      <w:tr w:rsidR="00D87E06" w:rsidTr="00D87E06">
        <w:tc>
          <w:tcPr>
            <w:tcW w:w="7763" w:type="dxa"/>
            <w:vAlign w:val="center"/>
          </w:tcPr>
          <w:p w:rsidR="00D87E06" w:rsidRDefault="00534C4F" w:rsidP="00D87E06">
            <w:r>
              <w:t>Überspringt beim Lesen Linien oder liest Zeilen zweimal?</w:t>
            </w:r>
          </w:p>
        </w:tc>
        <w:tc>
          <w:tcPr>
            <w:tcW w:w="709" w:type="dxa"/>
            <w:vAlign w:val="center"/>
          </w:tcPr>
          <w:p w:rsidR="00D87E06" w:rsidRDefault="00D87E06" w:rsidP="00D87E06">
            <w:pPr>
              <w:jc w:val="center"/>
            </w:pPr>
          </w:p>
        </w:tc>
        <w:tc>
          <w:tcPr>
            <w:tcW w:w="740" w:type="dxa"/>
            <w:vAlign w:val="center"/>
          </w:tcPr>
          <w:p w:rsidR="00D87E06" w:rsidRDefault="00D87E06" w:rsidP="00D87E06">
            <w:pPr>
              <w:jc w:val="center"/>
            </w:pPr>
          </w:p>
        </w:tc>
      </w:tr>
      <w:tr w:rsidR="00D87E06" w:rsidTr="00D87E06">
        <w:tc>
          <w:tcPr>
            <w:tcW w:w="7763" w:type="dxa"/>
            <w:vAlign w:val="center"/>
          </w:tcPr>
          <w:p w:rsidR="00D87E06" w:rsidRDefault="00534C4F" w:rsidP="00D87E06">
            <w:r>
              <w:t>Verwechselt häufig Buchstaben z.B. b und d?</w:t>
            </w:r>
          </w:p>
        </w:tc>
        <w:tc>
          <w:tcPr>
            <w:tcW w:w="709" w:type="dxa"/>
            <w:vAlign w:val="center"/>
          </w:tcPr>
          <w:p w:rsidR="00D87E06" w:rsidRDefault="00D87E06" w:rsidP="00D87E06">
            <w:pPr>
              <w:jc w:val="center"/>
            </w:pPr>
          </w:p>
        </w:tc>
        <w:tc>
          <w:tcPr>
            <w:tcW w:w="740" w:type="dxa"/>
            <w:vAlign w:val="center"/>
          </w:tcPr>
          <w:p w:rsidR="00D87E06" w:rsidRDefault="00D87E06" w:rsidP="00D87E06">
            <w:pPr>
              <w:jc w:val="center"/>
            </w:pPr>
          </w:p>
        </w:tc>
      </w:tr>
      <w:tr w:rsidR="00D87E06" w:rsidTr="00D87E06">
        <w:tc>
          <w:tcPr>
            <w:tcW w:w="7763" w:type="dxa"/>
            <w:vAlign w:val="center"/>
          </w:tcPr>
          <w:p w:rsidR="00D87E06" w:rsidRDefault="00534C4F" w:rsidP="00D87E06">
            <w:r>
              <w:t>Beim Schreiben viele Flüchtigkeitsfehler</w:t>
            </w:r>
          </w:p>
        </w:tc>
        <w:tc>
          <w:tcPr>
            <w:tcW w:w="709" w:type="dxa"/>
            <w:vAlign w:val="center"/>
          </w:tcPr>
          <w:p w:rsidR="00D87E06" w:rsidRDefault="00D87E06" w:rsidP="00D87E06">
            <w:pPr>
              <w:jc w:val="center"/>
            </w:pPr>
          </w:p>
        </w:tc>
        <w:tc>
          <w:tcPr>
            <w:tcW w:w="740" w:type="dxa"/>
            <w:vAlign w:val="center"/>
          </w:tcPr>
          <w:p w:rsidR="00D87E06" w:rsidRDefault="00D87E06" w:rsidP="00D87E06">
            <w:pPr>
              <w:jc w:val="center"/>
            </w:pPr>
          </w:p>
        </w:tc>
      </w:tr>
      <w:tr w:rsidR="00D87E06" w:rsidTr="00D87E06">
        <w:tc>
          <w:tcPr>
            <w:tcW w:w="7763" w:type="dxa"/>
            <w:vAlign w:val="center"/>
          </w:tcPr>
          <w:p w:rsidR="00D87E06" w:rsidRDefault="00534C4F" w:rsidP="00D87E06">
            <w:r>
              <w:t>Fehler beim Abschreiben von Heft oder Tafel?</w:t>
            </w:r>
          </w:p>
        </w:tc>
        <w:tc>
          <w:tcPr>
            <w:tcW w:w="709" w:type="dxa"/>
            <w:vAlign w:val="center"/>
          </w:tcPr>
          <w:p w:rsidR="00D87E06" w:rsidRDefault="00D87E06" w:rsidP="00D87E06">
            <w:pPr>
              <w:jc w:val="center"/>
            </w:pPr>
          </w:p>
        </w:tc>
        <w:tc>
          <w:tcPr>
            <w:tcW w:w="740" w:type="dxa"/>
            <w:vAlign w:val="center"/>
          </w:tcPr>
          <w:p w:rsidR="00D87E06" w:rsidRDefault="00D87E06" w:rsidP="00D87E06">
            <w:pPr>
              <w:jc w:val="center"/>
            </w:pPr>
          </w:p>
        </w:tc>
      </w:tr>
      <w:tr w:rsidR="00D87E06" w:rsidTr="00D87E06">
        <w:tc>
          <w:tcPr>
            <w:tcW w:w="7763" w:type="dxa"/>
            <w:vAlign w:val="center"/>
          </w:tcPr>
          <w:p w:rsidR="00D87E06" w:rsidRDefault="00534C4F" w:rsidP="00D87E06">
            <w:r>
              <w:t>Holprige Handschrift?</w:t>
            </w:r>
          </w:p>
        </w:tc>
        <w:tc>
          <w:tcPr>
            <w:tcW w:w="709" w:type="dxa"/>
            <w:vAlign w:val="center"/>
          </w:tcPr>
          <w:p w:rsidR="00D87E06" w:rsidRDefault="00D87E06" w:rsidP="00D87E06">
            <w:pPr>
              <w:jc w:val="center"/>
            </w:pPr>
          </w:p>
        </w:tc>
        <w:tc>
          <w:tcPr>
            <w:tcW w:w="740" w:type="dxa"/>
            <w:vAlign w:val="center"/>
          </w:tcPr>
          <w:p w:rsidR="00D87E06" w:rsidRDefault="00D87E06" w:rsidP="00D87E06">
            <w:pPr>
              <w:jc w:val="center"/>
            </w:pPr>
          </w:p>
        </w:tc>
      </w:tr>
      <w:tr w:rsidR="00D87E06" w:rsidTr="00D87E06">
        <w:tc>
          <w:tcPr>
            <w:tcW w:w="7763" w:type="dxa"/>
            <w:vAlign w:val="center"/>
          </w:tcPr>
          <w:p w:rsidR="00D87E06" w:rsidRDefault="00534C4F" w:rsidP="00D87E06">
            <w:r>
              <w:t>Kann beim Schreiben die Zeile schwerhalten?</w:t>
            </w:r>
          </w:p>
        </w:tc>
        <w:tc>
          <w:tcPr>
            <w:tcW w:w="709" w:type="dxa"/>
            <w:vAlign w:val="center"/>
          </w:tcPr>
          <w:p w:rsidR="00D87E06" w:rsidRDefault="00D87E06" w:rsidP="00D87E06">
            <w:pPr>
              <w:jc w:val="center"/>
            </w:pPr>
          </w:p>
        </w:tc>
        <w:tc>
          <w:tcPr>
            <w:tcW w:w="740" w:type="dxa"/>
            <w:vAlign w:val="center"/>
          </w:tcPr>
          <w:p w:rsidR="00D87E06" w:rsidRDefault="00D87E06" w:rsidP="00D87E06">
            <w:pPr>
              <w:jc w:val="center"/>
            </w:pPr>
          </w:p>
        </w:tc>
      </w:tr>
      <w:tr w:rsidR="00D87E06" w:rsidTr="00D87E06">
        <w:tc>
          <w:tcPr>
            <w:tcW w:w="7763" w:type="dxa"/>
            <w:vAlign w:val="center"/>
          </w:tcPr>
          <w:p w:rsidR="00D87E06" w:rsidRDefault="00534C4F" w:rsidP="00D87E06">
            <w:r>
              <w:t>Zahlenverdreher, z.B. 83 statt 38?</w:t>
            </w:r>
          </w:p>
        </w:tc>
        <w:tc>
          <w:tcPr>
            <w:tcW w:w="709" w:type="dxa"/>
            <w:vAlign w:val="center"/>
          </w:tcPr>
          <w:p w:rsidR="00D87E06" w:rsidRDefault="00D87E06" w:rsidP="00D87E06">
            <w:pPr>
              <w:jc w:val="center"/>
            </w:pPr>
          </w:p>
        </w:tc>
        <w:tc>
          <w:tcPr>
            <w:tcW w:w="740" w:type="dxa"/>
            <w:vAlign w:val="center"/>
          </w:tcPr>
          <w:p w:rsidR="00D87E06" w:rsidRDefault="00D87E06" w:rsidP="00D87E06">
            <w:pPr>
              <w:jc w:val="center"/>
            </w:pPr>
          </w:p>
        </w:tc>
      </w:tr>
      <w:tr w:rsidR="00D87E06" w:rsidTr="00D87E06">
        <w:tc>
          <w:tcPr>
            <w:tcW w:w="7763" w:type="dxa"/>
            <w:vAlign w:val="center"/>
          </w:tcPr>
          <w:p w:rsidR="00D87E06" w:rsidRDefault="00534C4F" w:rsidP="00D87E06">
            <w:r>
              <w:t>Schließt ein Auge oder deckt es beim Lesen und Schreiben ab?</w:t>
            </w:r>
          </w:p>
        </w:tc>
        <w:tc>
          <w:tcPr>
            <w:tcW w:w="709" w:type="dxa"/>
            <w:vAlign w:val="center"/>
          </w:tcPr>
          <w:p w:rsidR="00D87E06" w:rsidRDefault="00D87E06" w:rsidP="00D87E06">
            <w:pPr>
              <w:jc w:val="center"/>
            </w:pPr>
          </w:p>
        </w:tc>
        <w:tc>
          <w:tcPr>
            <w:tcW w:w="740" w:type="dxa"/>
            <w:vAlign w:val="center"/>
          </w:tcPr>
          <w:p w:rsidR="00D87E06" w:rsidRDefault="00D87E06" w:rsidP="00D87E06">
            <w:pPr>
              <w:jc w:val="center"/>
            </w:pPr>
          </w:p>
        </w:tc>
      </w:tr>
      <w:tr w:rsidR="00D87E06" w:rsidTr="00D87E06">
        <w:tc>
          <w:tcPr>
            <w:tcW w:w="7763" w:type="dxa"/>
            <w:vAlign w:val="center"/>
          </w:tcPr>
          <w:p w:rsidR="00D87E06" w:rsidRDefault="00534C4F" w:rsidP="00D87E06">
            <w:r>
              <w:t>Geringe Konzentration?</w:t>
            </w:r>
          </w:p>
        </w:tc>
        <w:tc>
          <w:tcPr>
            <w:tcW w:w="709" w:type="dxa"/>
            <w:vAlign w:val="center"/>
          </w:tcPr>
          <w:p w:rsidR="00D87E06" w:rsidRDefault="00D87E06" w:rsidP="00D87E06">
            <w:pPr>
              <w:jc w:val="center"/>
            </w:pPr>
          </w:p>
        </w:tc>
        <w:tc>
          <w:tcPr>
            <w:tcW w:w="740" w:type="dxa"/>
            <w:vAlign w:val="center"/>
          </w:tcPr>
          <w:p w:rsidR="00D87E06" w:rsidRDefault="00D87E06" w:rsidP="00D87E06">
            <w:pPr>
              <w:jc w:val="center"/>
            </w:pPr>
          </w:p>
        </w:tc>
      </w:tr>
      <w:tr w:rsidR="00D87E06" w:rsidTr="00D87E06">
        <w:tc>
          <w:tcPr>
            <w:tcW w:w="7763" w:type="dxa"/>
            <w:vAlign w:val="center"/>
          </w:tcPr>
          <w:p w:rsidR="00D87E06" w:rsidRDefault="00534C4F" w:rsidP="00D87E06">
            <w:r>
              <w:t>Kann nicht stillsitzen?</w:t>
            </w:r>
          </w:p>
        </w:tc>
        <w:tc>
          <w:tcPr>
            <w:tcW w:w="709" w:type="dxa"/>
            <w:vAlign w:val="center"/>
          </w:tcPr>
          <w:p w:rsidR="00D87E06" w:rsidRDefault="00D87E06" w:rsidP="00D87E06">
            <w:pPr>
              <w:jc w:val="center"/>
            </w:pPr>
          </w:p>
        </w:tc>
        <w:tc>
          <w:tcPr>
            <w:tcW w:w="740" w:type="dxa"/>
            <w:vAlign w:val="center"/>
          </w:tcPr>
          <w:p w:rsidR="00D87E06" w:rsidRDefault="00D87E06" w:rsidP="00D87E06">
            <w:pPr>
              <w:jc w:val="center"/>
            </w:pPr>
          </w:p>
        </w:tc>
      </w:tr>
      <w:tr w:rsidR="00D87E06" w:rsidTr="00D87E06">
        <w:tc>
          <w:tcPr>
            <w:tcW w:w="7763" w:type="dxa"/>
            <w:vAlign w:val="center"/>
          </w:tcPr>
          <w:p w:rsidR="00D87E06" w:rsidRDefault="00534C4F" w:rsidP="00D87E06">
            <w:r>
              <w:t>Stößt häufig an oder stolpert?</w:t>
            </w:r>
          </w:p>
        </w:tc>
        <w:tc>
          <w:tcPr>
            <w:tcW w:w="709" w:type="dxa"/>
            <w:vAlign w:val="center"/>
          </w:tcPr>
          <w:p w:rsidR="00D87E06" w:rsidRDefault="00D87E06" w:rsidP="00D87E06">
            <w:pPr>
              <w:jc w:val="center"/>
            </w:pPr>
          </w:p>
        </w:tc>
        <w:tc>
          <w:tcPr>
            <w:tcW w:w="740" w:type="dxa"/>
            <w:vAlign w:val="center"/>
          </w:tcPr>
          <w:p w:rsidR="00D87E06" w:rsidRDefault="00D87E06" w:rsidP="00D87E06">
            <w:pPr>
              <w:jc w:val="center"/>
            </w:pPr>
          </w:p>
        </w:tc>
      </w:tr>
      <w:tr w:rsidR="00D87E06" w:rsidTr="00D87E06">
        <w:tc>
          <w:tcPr>
            <w:tcW w:w="7763" w:type="dxa"/>
            <w:vAlign w:val="center"/>
          </w:tcPr>
          <w:p w:rsidR="00D87E06" w:rsidRDefault="00D87E06" w:rsidP="00D87E06">
            <w:r>
              <w:t>Häufige Kopfschmerzen?</w:t>
            </w:r>
          </w:p>
        </w:tc>
        <w:tc>
          <w:tcPr>
            <w:tcW w:w="709" w:type="dxa"/>
            <w:vAlign w:val="center"/>
          </w:tcPr>
          <w:p w:rsidR="00D87E06" w:rsidRDefault="00D87E06" w:rsidP="00D87E06">
            <w:pPr>
              <w:jc w:val="center"/>
            </w:pPr>
          </w:p>
        </w:tc>
        <w:tc>
          <w:tcPr>
            <w:tcW w:w="740" w:type="dxa"/>
            <w:vAlign w:val="center"/>
          </w:tcPr>
          <w:p w:rsidR="00D87E06" w:rsidRDefault="00D87E06" w:rsidP="00D87E06">
            <w:pPr>
              <w:jc w:val="center"/>
            </w:pPr>
          </w:p>
        </w:tc>
      </w:tr>
      <w:tr w:rsidR="00D87E06" w:rsidTr="00D87E06">
        <w:tc>
          <w:tcPr>
            <w:tcW w:w="7763" w:type="dxa"/>
            <w:vAlign w:val="center"/>
          </w:tcPr>
          <w:p w:rsidR="00D87E06" w:rsidRDefault="00534C4F" w:rsidP="00D87E06">
            <w:r>
              <w:t>Häufige Bauchschmerzen?</w:t>
            </w:r>
          </w:p>
        </w:tc>
        <w:tc>
          <w:tcPr>
            <w:tcW w:w="709" w:type="dxa"/>
            <w:vAlign w:val="center"/>
          </w:tcPr>
          <w:p w:rsidR="00D87E06" w:rsidRDefault="00D87E06" w:rsidP="00D87E06">
            <w:pPr>
              <w:jc w:val="center"/>
            </w:pPr>
          </w:p>
        </w:tc>
        <w:tc>
          <w:tcPr>
            <w:tcW w:w="740" w:type="dxa"/>
            <w:vAlign w:val="center"/>
          </w:tcPr>
          <w:p w:rsidR="00D87E06" w:rsidRDefault="00D87E06" w:rsidP="00D87E06">
            <w:pPr>
              <w:jc w:val="center"/>
            </w:pPr>
          </w:p>
        </w:tc>
      </w:tr>
      <w:tr w:rsidR="00D87E06" w:rsidTr="00D87E06">
        <w:tc>
          <w:tcPr>
            <w:tcW w:w="7763" w:type="dxa"/>
            <w:vAlign w:val="center"/>
          </w:tcPr>
          <w:p w:rsidR="00D87E06" w:rsidRDefault="00534C4F" w:rsidP="00D87E06">
            <w:r>
              <w:t>Haben sich Verzögerungen in der Entwicklung der Motorik gezeigt?</w:t>
            </w:r>
          </w:p>
        </w:tc>
        <w:tc>
          <w:tcPr>
            <w:tcW w:w="709" w:type="dxa"/>
            <w:vAlign w:val="center"/>
          </w:tcPr>
          <w:p w:rsidR="00D87E06" w:rsidRDefault="00D87E06" w:rsidP="00D87E06">
            <w:pPr>
              <w:jc w:val="center"/>
            </w:pPr>
          </w:p>
        </w:tc>
        <w:tc>
          <w:tcPr>
            <w:tcW w:w="740" w:type="dxa"/>
            <w:vAlign w:val="center"/>
          </w:tcPr>
          <w:p w:rsidR="00D87E06" w:rsidRDefault="00D87E06" w:rsidP="00D87E06">
            <w:pPr>
              <w:jc w:val="center"/>
            </w:pPr>
          </w:p>
        </w:tc>
      </w:tr>
      <w:tr w:rsidR="00D87E06" w:rsidTr="00D87E06">
        <w:tc>
          <w:tcPr>
            <w:tcW w:w="7763" w:type="dxa"/>
            <w:vAlign w:val="center"/>
          </w:tcPr>
          <w:p w:rsidR="00D87E06" w:rsidRDefault="00D87E06" w:rsidP="00D87E06">
            <w:r>
              <w:t>Öfter gerötete Augen?</w:t>
            </w:r>
          </w:p>
        </w:tc>
        <w:tc>
          <w:tcPr>
            <w:tcW w:w="709" w:type="dxa"/>
            <w:vAlign w:val="center"/>
          </w:tcPr>
          <w:p w:rsidR="00D87E06" w:rsidRDefault="00D87E06" w:rsidP="00D87E06">
            <w:pPr>
              <w:jc w:val="center"/>
            </w:pPr>
          </w:p>
        </w:tc>
        <w:tc>
          <w:tcPr>
            <w:tcW w:w="740" w:type="dxa"/>
            <w:vAlign w:val="center"/>
          </w:tcPr>
          <w:p w:rsidR="00D87E06" w:rsidRDefault="00D87E06" w:rsidP="00D87E06">
            <w:pPr>
              <w:jc w:val="center"/>
            </w:pPr>
          </w:p>
        </w:tc>
      </w:tr>
      <w:tr w:rsidR="00D87E06" w:rsidTr="00D87E06">
        <w:tc>
          <w:tcPr>
            <w:tcW w:w="7763" w:type="dxa"/>
            <w:vAlign w:val="center"/>
          </w:tcPr>
          <w:p w:rsidR="00D87E06" w:rsidRDefault="00D87E06" w:rsidP="00D87E06">
            <w:r>
              <w:t>Schauen auch bei Ermüdung die Augen geradeaus?</w:t>
            </w:r>
          </w:p>
        </w:tc>
        <w:tc>
          <w:tcPr>
            <w:tcW w:w="709" w:type="dxa"/>
            <w:vAlign w:val="center"/>
          </w:tcPr>
          <w:p w:rsidR="00D87E06" w:rsidRDefault="00D87E06" w:rsidP="00D87E06">
            <w:pPr>
              <w:jc w:val="center"/>
            </w:pPr>
          </w:p>
        </w:tc>
        <w:tc>
          <w:tcPr>
            <w:tcW w:w="740" w:type="dxa"/>
            <w:vAlign w:val="center"/>
          </w:tcPr>
          <w:p w:rsidR="00D87E06" w:rsidRDefault="00D87E06" w:rsidP="00D87E06">
            <w:pPr>
              <w:jc w:val="center"/>
            </w:pPr>
          </w:p>
        </w:tc>
      </w:tr>
      <w:tr w:rsidR="00D87E06" w:rsidTr="00D87E06">
        <w:tc>
          <w:tcPr>
            <w:tcW w:w="7763" w:type="dxa"/>
            <w:vAlign w:val="center"/>
          </w:tcPr>
          <w:p w:rsidR="00D87E06" w:rsidRDefault="00D87E06" w:rsidP="00D87E06">
            <w:r>
              <w:t>War/ist die Sprachentwicklung verzögert?</w:t>
            </w:r>
          </w:p>
        </w:tc>
        <w:tc>
          <w:tcPr>
            <w:tcW w:w="709" w:type="dxa"/>
            <w:vAlign w:val="center"/>
          </w:tcPr>
          <w:p w:rsidR="00D87E06" w:rsidRDefault="00D87E06" w:rsidP="00D87E06">
            <w:pPr>
              <w:jc w:val="center"/>
            </w:pPr>
          </w:p>
        </w:tc>
        <w:tc>
          <w:tcPr>
            <w:tcW w:w="740" w:type="dxa"/>
            <w:vAlign w:val="center"/>
          </w:tcPr>
          <w:p w:rsidR="00D87E06" w:rsidRDefault="00D87E06" w:rsidP="00D87E06">
            <w:pPr>
              <w:jc w:val="center"/>
            </w:pPr>
          </w:p>
        </w:tc>
      </w:tr>
      <w:tr w:rsidR="00534C4F" w:rsidTr="00D87E06">
        <w:tc>
          <w:tcPr>
            <w:tcW w:w="7763" w:type="dxa"/>
            <w:vAlign w:val="center"/>
          </w:tcPr>
          <w:p w:rsidR="00534C4F" w:rsidRDefault="00534C4F" w:rsidP="00D87E06">
            <w:r>
              <w:t>Hat das Kind vor der Schule ungerne oder nur selten gemalt?</w:t>
            </w:r>
          </w:p>
        </w:tc>
        <w:tc>
          <w:tcPr>
            <w:tcW w:w="709" w:type="dxa"/>
            <w:vAlign w:val="center"/>
          </w:tcPr>
          <w:p w:rsidR="00534C4F" w:rsidRDefault="00534C4F" w:rsidP="00D87E06">
            <w:pPr>
              <w:jc w:val="center"/>
            </w:pPr>
          </w:p>
        </w:tc>
        <w:tc>
          <w:tcPr>
            <w:tcW w:w="740" w:type="dxa"/>
            <w:vAlign w:val="center"/>
          </w:tcPr>
          <w:p w:rsidR="00534C4F" w:rsidRDefault="00534C4F" w:rsidP="00D87E06">
            <w:pPr>
              <w:jc w:val="center"/>
            </w:pPr>
          </w:p>
        </w:tc>
      </w:tr>
      <w:tr w:rsidR="00534C4F" w:rsidTr="00D87E06">
        <w:tc>
          <w:tcPr>
            <w:tcW w:w="7763" w:type="dxa"/>
            <w:vAlign w:val="center"/>
          </w:tcPr>
          <w:p w:rsidR="00534C4F" w:rsidRDefault="00534C4F" w:rsidP="00D87E06">
            <w:r>
              <w:t>Hat es beim Ausmalen/Ausschneiden Schwierigkeiten gehabt?</w:t>
            </w:r>
          </w:p>
        </w:tc>
        <w:tc>
          <w:tcPr>
            <w:tcW w:w="709" w:type="dxa"/>
            <w:vAlign w:val="center"/>
          </w:tcPr>
          <w:p w:rsidR="00534C4F" w:rsidRDefault="00534C4F" w:rsidP="00D87E06">
            <w:pPr>
              <w:jc w:val="center"/>
            </w:pPr>
          </w:p>
        </w:tc>
        <w:tc>
          <w:tcPr>
            <w:tcW w:w="740" w:type="dxa"/>
            <w:vAlign w:val="center"/>
          </w:tcPr>
          <w:p w:rsidR="00534C4F" w:rsidRDefault="00534C4F" w:rsidP="00D87E06">
            <w:pPr>
              <w:jc w:val="center"/>
            </w:pPr>
          </w:p>
        </w:tc>
      </w:tr>
    </w:tbl>
    <w:p w:rsidR="00D87E06" w:rsidRDefault="00D87E06" w:rsidP="00D87E06">
      <w:r>
        <w:t>Je mehr Fragen mit „ja“ beantwortet werden, desto eher erscheint eine Prüfung der räumlichen Sehleistung angebracht.</w:t>
      </w:r>
    </w:p>
    <w:p w:rsidR="00D87E06" w:rsidRPr="001C53D4" w:rsidRDefault="00D87E06" w:rsidP="00D87E06">
      <w:pPr>
        <w:rPr>
          <w:b/>
        </w:rPr>
      </w:pPr>
      <w:r w:rsidRPr="001C53D4">
        <w:rPr>
          <w:b/>
        </w:rPr>
        <w:t>Empfehlung:</w:t>
      </w:r>
    </w:p>
    <w:p w:rsidR="001C53D4" w:rsidRDefault="00D87E06" w:rsidP="00D87E06">
      <w:r>
        <w:t xml:space="preserve">Selbstverständlich können die hier beschriebenen Auffälligkeiten auch durch allgemeinmedizinische, neurologische oder ophthalmologische Befunde hervorgerufen werden. Um sicher </w:t>
      </w:r>
      <w:r w:rsidR="001C53D4">
        <w:t>differenzieren</w:t>
      </w:r>
      <w:r>
        <w:t xml:space="preserve"> zu können, sollte immer eine </w:t>
      </w:r>
      <w:r w:rsidR="001C53D4">
        <w:t>gründliche medizinische Abklärung der Prüfung der räumlichen Sehleistung vorrangehen. Hierzu zählt auch die Sehleistung in der Ferne</w:t>
      </w:r>
    </w:p>
    <w:p w:rsidR="001C53D4" w:rsidRPr="00D87E06" w:rsidRDefault="001C53D4" w:rsidP="00D87E06">
      <w:r>
        <w:t>Fragebogen bitte beim Termin mitbringen.</w:t>
      </w:r>
    </w:p>
    <w:sectPr w:rsidR="001C53D4" w:rsidRPr="00D87E0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6C3" w:rsidRDefault="00B546C3" w:rsidP="00872134">
      <w:pPr>
        <w:spacing w:after="0" w:line="240" w:lineRule="auto"/>
      </w:pPr>
      <w:r>
        <w:separator/>
      </w:r>
    </w:p>
  </w:endnote>
  <w:endnote w:type="continuationSeparator" w:id="0">
    <w:p w:rsidR="00B546C3" w:rsidRDefault="00B546C3" w:rsidP="0087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6C3" w:rsidRDefault="00B546C3" w:rsidP="00872134">
      <w:pPr>
        <w:spacing w:after="0" w:line="240" w:lineRule="auto"/>
      </w:pPr>
      <w:r>
        <w:separator/>
      </w:r>
    </w:p>
  </w:footnote>
  <w:footnote w:type="continuationSeparator" w:id="0">
    <w:p w:rsidR="00B546C3" w:rsidRDefault="00B546C3" w:rsidP="0087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134" w:rsidRDefault="0087213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6316345" cy="908046"/>
          <wp:effectExtent l="0" t="0" r="0" b="698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8032719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6345" cy="908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2134" w:rsidRDefault="0087213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34"/>
    <w:rsid w:val="00062D0D"/>
    <w:rsid w:val="000D6C44"/>
    <w:rsid w:val="000E3EF2"/>
    <w:rsid w:val="001304B8"/>
    <w:rsid w:val="001C53D4"/>
    <w:rsid w:val="00234B07"/>
    <w:rsid w:val="00534C4F"/>
    <w:rsid w:val="00534D62"/>
    <w:rsid w:val="006030E3"/>
    <w:rsid w:val="006F6DD2"/>
    <w:rsid w:val="00872134"/>
    <w:rsid w:val="00B546C3"/>
    <w:rsid w:val="00D8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9B69E"/>
  <w15:chartTrackingRefBased/>
  <w15:docId w15:val="{362E658A-782C-4D2D-A17F-72804282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F6D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2134"/>
  </w:style>
  <w:style w:type="paragraph" w:styleId="Fuzeile">
    <w:name w:val="footer"/>
    <w:basedOn w:val="Standard"/>
    <w:link w:val="FuzeileZchn"/>
    <w:uiPriority w:val="99"/>
    <w:unhideWhenUsed/>
    <w:rsid w:val="0087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21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134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6D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D87E06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D8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 W</dc:creator>
  <cp:keywords/>
  <dc:description/>
  <cp:lastModifiedBy>Jule W</cp:lastModifiedBy>
  <cp:revision>2</cp:revision>
  <dcterms:created xsi:type="dcterms:W3CDTF">2019-04-26T12:37:00Z</dcterms:created>
  <dcterms:modified xsi:type="dcterms:W3CDTF">2019-04-26T12:37:00Z</dcterms:modified>
</cp:coreProperties>
</file>